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7" w:rsidRDefault="00D6764C" w:rsidP="00863117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</w:t>
      </w:r>
      <w:r w:rsidR="00863117"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133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val="ru-RU"/>
        </w:rPr>
        <w:t xml:space="preserve">                            </w:t>
      </w:r>
    </w:p>
    <w:p w:rsidR="00863117" w:rsidRDefault="00863117" w:rsidP="00863117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863117" w:rsidRDefault="00863117" w:rsidP="00863117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863117" w:rsidRDefault="00863117" w:rsidP="00863117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863117" w:rsidRDefault="00863117" w:rsidP="00863117">
      <w:pPr>
        <w:spacing w:line="216" w:lineRule="auto"/>
        <w:ind w:right="-1"/>
        <w:jc w:val="center"/>
        <w:rPr>
          <w:b/>
          <w:i/>
          <w:szCs w:val="28"/>
        </w:rPr>
      </w:pPr>
    </w:p>
    <w:p w:rsidR="00863117" w:rsidRDefault="00863117" w:rsidP="00863117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63117" w:rsidRPr="00D6764C" w:rsidRDefault="00863117" w:rsidP="00863117">
      <w:pPr>
        <w:spacing w:line="216" w:lineRule="auto"/>
        <w:ind w:right="-1"/>
        <w:jc w:val="right"/>
        <w:rPr>
          <w:szCs w:val="28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863117" w:rsidTr="00863117">
        <w:trPr>
          <w:trHeight w:val="576"/>
        </w:trPr>
        <w:tc>
          <w:tcPr>
            <w:tcW w:w="3200" w:type="dxa"/>
            <w:hideMark/>
          </w:tcPr>
          <w:p w:rsidR="00863117" w:rsidRDefault="000A2E48" w:rsidP="000A2E48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="00813CD7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="00813CD7">
              <w:rPr>
                <w:szCs w:val="28"/>
                <w:lang w:eastAsia="en-US"/>
              </w:rPr>
              <w:t>.</w:t>
            </w:r>
            <w:r w:rsidR="00863117">
              <w:rPr>
                <w:szCs w:val="28"/>
                <w:lang w:eastAsia="en-US"/>
              </w:rPr>
              <w:t xml:space="preserve"> 2023</w:t>
            </w:r>
          </w:p>
        </w:tc>
        <w:tc>
          <w:tcPr>
            <w:tcW w:w="3200" w:type="dxa"/>
            <w:hideMark/>
          </w:tcPr>
          <w:p w:rsidR="00863117" w:rsidRDefault="0086311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863117" w:rsidRDefault="00813CD7" w:rsidP="00813CD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№ 3</w:t>
            </w:r>
            <w:r w:rsidR="000A2E48">
              <w:rPr>
                <w:szCs w:val="28"/>
                <w:lang w:eastAsia="en-US"/>
              </w:rPr>
              <w:t>1</w:t>
            </w:r>
            <w:r w:rsidR="00DE31F6">
              <w:rPr>
                <w:szCs w:val="28"/>
                <w:lang w:eastAsia="en-US"/>
              </w:rPr>
              <w:t>-327</w:t>
            </w:r>
            <w:r>
              <w:rPr>
                <w:szCs w:val="28"/>
                <w:lang w:eastAsia="en-US"/>
              </w:rPr>
              <w:t>р</w:t>
            </w:r>
          </w:p>
          <w:p w:rsidR="00863117" w:rsidRDefault="00863117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C5B3F" w:rsidRPr="00252784" w:rsidRDefault="00EC5B3F" w:rsidP="00EC5B3F">
      <w:pPr>
        <w:jc w:val="center"/>
        <w:rPr>
          <w:bCs/>
          <w:szCs w:val="28"/>
        </w:rPr>
      </w:pPr>
      <w:r>
        <w:rPr>
          <w:bCs/>
          <w:szCs w:val="28"/>
        </w:rPr>
        <w:t>О внесении изменений в решение Пировского окружного Совета депутатов от 29.12.2020 №7-50р «</w:t>
      </w:r>
      <w:r w:rsidRPr="00252784">
        <w:rPr>
          <w:bCs/>
          <w:szCs w:val="28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</w:t>
      </w:r>
      <w:r>
        <w:rPr>
          <w:bCs/>
          <w:szCs w:val="28"/>
        </w:rPr>
        <w:t xml:space="preserve"> лиц, замещающих иные муниципальные должности</w:t>
      </w:r>
      <w:r w:rsidRPr="00252784">
        <w:rPr>
          <w:bCs/>
          <w:szCs w:val="28"/>
        </w:rPr>
        <w:t xml:space="preserve"> и муниципальных служащих Пировского муниципального округа</w:t>
      </w:r>
      <w:r>
        <w:rPr>
          <w:bCs/>
          <w:szCs w:val="28"/>
        </w:rPr>
        <w:t>»</w:t>
      </w:r>
    </w:p>
    <w:p w:rsidR="00EC5B3F" w:rsidRDefault="00EC5B3F" w:rsidP="00EC5B3F">
      <w:pPr>
        <w:jc w:val="center"/>
        <w:rPr>
          <w:bCs/>
          <w:szCs w:val="28"/>
        </w:rPr>
      </w:pPr>
    </w:p>
    <w:p w:rsidR="00EC5B3F" w:rsidRDefault="00EC5B3F" w:rsidP="00EC5B3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руководствуясь статьями 20,35 Устава Пировского муниципального округа, Пировский окружной Совет депутатов РЕШИЛ: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1.Внести в </w:t>
      </w:r>
      <w:r>
        <w:rPr>
          <w:bCs/>
          <w:szCs w:val="28"/>
        </w:rPr>
        <w:t>решение Пировского окружного Совета депутатов от 29.12.2020 №7-50р «</w:t>
      </w:r>
      <w:r w:rsidRPr="00252784">
        <w:rPr>
          <w:bCs/>
          <w:szCs w:val="28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</w:t>
      </w:r>
      <w:r>
        <w:rPr>
          <w:bCs/>
          <w:szCs w:val="28"/>
        </w:rPr>
        <w:t>» (далее – Положение) следующие изменения.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</w:t>
      </w:r>
      <w:proofErr w:type="gramStart"/>
      <w:r>
        <w:rPr>
          <w:bCs/>
          <w:szCs w:val="28"/>
        </w:rPr>
        <w:t>. пункт</w:t>
      </w:r>
      <w:proofErr w:type="gramEnd"/>
      <w:r>
        <w:rPr>
          <w:bCs/>
          <w:szCs w:val="28"/>
        </w:rPr>
        <w:t xml:space="preserve"> 2 статьи 3 дополнить абзацем следующего содержания: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proofErr w:type="gramStart"/>
      <w:r>
        <w:rPr>
          <w:bCs/>
          <w:szCs w:val="28"/>
        </w:rPr>
        <w:t>к</w:t>
      </w:r>
      <w:proofErr w:type="gramEnd"/>
      <w:r>
        <w:rPr>
          <w:bCs/>
          <w:szCs w:val="28"/>
        </w:rPr>
        <w:t>) иные выплаты в соответствии с федеральными законами»;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1.2</w:t>
      </w:r>
      <w:proofErr w:type="gramStart"/>
      <w:r>
        <w:rPr>
          <w:bCs/>
          <w:szCs w:val="28"/>
        </w:rPr>
        <w:t>. в</w:t>
      </w:r>
      <w:proofErr w:type="gramEnd"/>
      <w:r>
        <w:rPr>
          <w:bCs/>
          <w:szCs w:val="28"/>
        </w:rPr>
        <w:t xml:space="preserve"> пункте 6 статьи 2, </w:t>
      </w:r>
      <w:proofErr w:type="spellStart"/>
      <w:r>
        <w:rPr>
          <w:bCs/>
          <w:szCs w:val="28"/>
        </w:rPr>
        <w:t>п.п</w:t>
      </w:r>
      <w:proofErr w:type="spellEnd"/>
      <w:r>
        <w:rPr>
          <w:bCs/>
          <w:szCs w:val="28"/>
        </w:rPr>
        <w:t xml:space="preserve"> 3.2. пункта 3 статьи 4 слово «предельного» исключить;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1.3.дополнить Положение статьей 15 следующего содержания: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7C5B72">
        <w:rPr>
          <w:b/>
          <w:bCs/>
          <w:szCs w:val="28"/>
        </w:rPr>
        <w:t>Статья 15. Иные выплаты муниципальным служащим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2.При досрочном прекращении полномочий главы муниципального образования либо применения применении к нему по решению суда мер </w:t>
      </w:r>
      <w:r>
        <w:rPr>
          <w:bCs/>
          <w:szCs w:val="28"/>
        </w:rPr>
        <w:lastRenderedPageBreak/>
        <w:t>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Трудового кодекса Российской Федерации,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Пировского окружного Совета депутатов Красноярского края в размере, определяемом в соответствии с трудовым законодательством.</w:t>
      </w:r>
    </w:p>
    <w:p w:rsidR="00EC5B3F" w:rsidRDefault="00EC5B3F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служащих».». </w:t>
      </w:r>
    </w:p>
    <w:p w:rsidR="00EC5B3F" w:rsidRDefault="00322A41" w:rsidP="00EC5B3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EC5B3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EC5B3F">
        <w:rPr>
          <w:bCs/>
          <w:szCs w:val="28"/>
        </w:rPr>
        <w:t>Контроль за исполнением настоящег</w:t>
      </w:r>
      <w:r w:rsidR="00DF6CFA">
        <w:rPr>
          <w:bCs/>
          <w:szCs w:val="28"/>
        </w:rPr>
        <w:t>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EC5B3F">
        <w:rPr>
          <w:bCs/>
          <w:szCs w:val="28"/>
        </w:rPr>
        <w:t>.</w:t>
      </w:r>
    </w:p>
    <w:p w:rsidR="005D7B45" w:rsidRDefault="00322A41" w:rsidP="005D7B4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EC5B3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EC5B3F">
        <w:rPr>
          <w:bCs/>
          <w:szCs w:val="28"/>
        </w:rPr>
        <w:t xml:space="preserve">Решение вступает в силу </w:t>
      </w:r>
      <w:r w:rsidR="00DF6CFA">
        <w:rPr>
          <w:bCs/>
          <w:szCs w:val="28"/>
        </w:rPr>
        <w:t>после</w:t>
      </w:r>
      <w:r w:rsidR="00EC5B3F">
        <w:rPr>
          <w:bCs/>
          <w:szCs w:val="28"/>
        </w:rPr>
        <w:t xml:space="preserve"> его официального опублик</w:t>
      </w:r>
      <w:r w:rsidR="005D7B45">
        <w:rPr>
          <w:bCs/>
          <w:szCs w:val="28"/>
        </w:rPr>
        <w:t>ования в районной газете «Заря» и подлежит размещению на официальном сайте органов местного самоуправления Пировского муниципального округа в сети Интернет.</w:t>
      </w:r>
    </w:p>
    <w:p w:rsidR="005D7B45" w:rsidRDefault="005D7B45" w:rsidP="005D7B45">
      <w:pPr>
        <w:ind w:firstLine="708"/>
        <w:jc w:val="both"/>
        <w:rPr>
          <w:bCs/>
          <w:szCs w:val="28"/>
        </w:rPr>
      </w:pPr>
    </w:p>
    <w:p w:rsidR="00EC5B3F" w:rsidRDefault="00EC5B3F" w:rsidP="00EC5B3F">
      <w:pPr>
        <w:ind w:firstLine="708"/>
        <w:jc w:val="both"/>
        <w:rPr>
          <w:bCs/>
          <w:szCs w:val="28"/>
        </w:rPr>
      </w:pPr>
    </w:p>
    <w:p w:rsidR="00EC5B3F" w:rsidRDefault="00EC5B3F" w:rsidP="00EC5B3F">
      <w:pPr>
        <w:ind w:firstLine="708"/>
        <w:jc w:val="both"/>
        <w:rPr>
          <w:bCs/>
          <w:szCs w:val="28"/>
        </w:rPr>
      </w:pPr>
    </w:p>
    <w:p w:rsidR="00EC5B3F" w:rsidRPr="00252784" w:rsidRDefault="00EC5B3F" w:rsidP="00EC5B3F">
      <w:pPr>
        <w:ind w:firstLine="708"/>
        <w:jc w:val="both"/>
        <w:rPr>
          <w:bCs/>
          <w:szCs w:val="28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6237"/>
        <w:gridCol w:w="4675"/>
      </w:tblGrid>
      <w:tr w:rsidR="00EC5B3F" w:rsidTr="00DE31F6">
        <w:tc>
          <w:tcPr>
            <w:tcW w:w="6237" w:type="dxa"/>
            <w:hideMark/>
          </w:tcPr>
          <w:p w:rsidR="00EC5B3F" w:rsidRDefault="00EC5B3F" w:rsidP="000E113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C5B3F" w:rsidRDefault="00EC5B3F" w:rsidP="000E113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окружного</w:t>
            </w:r>
            <w:proofErr w:type="gramEnd"/>
            <w:r>
              <w:rPr>
                <w:szCs w:val="28"/>
                <w:lang w:eastAsia="en-US"/>
              </w:rPr>
              <w:t xml:space="preserve"> Совета депутатов</w:t>
            </w:r>
          </w:p>
          <w:p w:rsidR="00EC5B3F" w:rsidRDefault="00EC5B3F" w:rsidP="000E113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675" w:type="dxa"/>
            <w:hideMark/>
          </w:tcPr>
          <w:p w:rsidR="00EC5B3F" w:rsidRDefault="00322A41" w:rsidP="000E113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И. о. </w:t>
            </w:r>
            <w:r w:rsidR="00EC5B3F">
              <w:rPr>
                <w:iCs/>
                <w:szCs w:val="28"/>
                <w:lang w:eastAsia="en-US" w:bidi="ru-RU"/>
              </w:rPr>
              <w:t>Глав</w:t>
            </w:r>
            <w:r>
              <w:rPr>
                <w:iCs/>
                <w:szCs w:val="28"/>
                <w:lang w:eastAsia="en-US" w:bidi="ru-RU"/>
              </w:rPr>
              <w:t>ы</w:t>
            </w:r>
            <w:r w:rsidR="00EC5B3F">
              <w:rPr>
                <w:iCs/>
                <w:szCs w:val="28"/>
                <w:lang w:eastAsia="en-US" w:bidi="ru-RU"/>
              </w:rPr>
              <w:t xml:space="preserve"> Пировского </w:t>
            </w:r>
          </w:p>
          <w:p w:rsidR="00EC5B3F" w:rsidRDefault="00EC5B3F" w:rsidP="000E113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EC5B3F" w:rsidRDefault="00EC5B3F" w:rsidP="00DE31F6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</w:t>
            </w:r>
            <w:r w:rsidR="00322A41">
              <w:rPr>
                <w:iCs/>
                <w:szCs w:val="28"/>
                <w:lang w:eastAsia="en-US" w:bidi="ru-RU"/>
              </w:rPr>
              <w:t>_________С</w:t>
            </w:r>
            <w:r>
              <w:rPr>
                <w:iCs/>
                <w:szCs w:val="28"/>
                <w:lang w:eastAsia="en-US" w:bidi="ru-RU"/>
              </w:rPr>
              <w:t>.</w:t>
            </w:r>
            <w:r w:rsidR="00322A41">
              <w:rPr>
                <w:iCs/>
                <w:szCs w:val="28"/>
                <w:lang w:eastAsia="en-US" w:bidi="ru-RU"/>
              </w:rPr>
              <w:t>С</w:t>
            </w:r>
            <w:r>
              <w:rPr>
                <w:iCs/>
                <w:szCs w:val="28"/>
                <w:lang w:eastAsia="en-US" w:bidi="ru-RU"/>
              </w:rPr>
              <w:t xml:space="preserve">. </w:t>
            </w:r>
            <w:r w:rsidR="00322A41">
              <w:rPr>
                <w:iCs/>
                <w:szCs w:val="28"/>
                <w:lang w:eastAsia="en-US" w:bidi="ru-RU"/>
              </w:rPr>
              <w:t>Ивченко</w:t>
            </w:r>
            <w:r>
              <w:rPr>
                <w:iCs/>
                <w:szCs w:val="28"/>
                <w:lang w:eastAsia="en-US" w:bidi="ru-RU"/>
              </w:rPr>
              <w:t xml:space="preserve">             </w:t>
            </w:r>
          </w:p>
        </w:tc>
      </w:tr>
    </w:tbl>
    <w:p w:rsidR="00EC5B3F" w:rsidRDefault="00EC5B3F" w:rsidP="00EC5B3F"/>
    <w:p w:rsidR="00EC5B3F" w:rsidRDefault="00EC5B3F" w:rsidP="00EC5B3F"/>
    <w:p w:rsidR="004D3772" w:rsidRDefault="004D3772">
      <w:bookmarkStart w:id="0" w:name="_GoBack"/>
      <w:bookmarkEnd w:id="0"/>
    </w:p>
    <w:sectPr w:rsidR="004D3772" w:rsidSect="00EC5B3F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08"/>
    <w:rsid w:val="000A2E48"/>
    <w:rsid w:val="00256A8C"/>
    <w:rsid w:val="00322A41"/>
    <w:rsid w:val="00345276"/>
    <w:rsid w:val="004011F4"/>
    <w:rsid w:val="004D3772"/>
    <w:rsid w:val="00590908"/>
    <w:rsid w:val="005D7B45"/>
    <w:rsid w:val="006B3AB5"/>
    <w:rsid w:val="00813CD7"/>
    <w:rsid w:val="00863117"/>
    <w:rsid w:val="00907944"/>
    <w:rsid w:val="00A01DE6"/>
    <w:rsid w:val="00D6764C"/>
    <w:rsid w:val="00DE31F6"/>
    <w:rsid w:val="00DF6CFA"/>
    <w:rsid w:val="00E74061"/>
    <w:rsid w:val="00EC5B3F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2F6B9-7005-4BE0-A1A9-16FB5C77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3117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8631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11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2023-02-28T02:53:00Z</cp:lastPrinted>
  <dcterms:created xsi:type="dcterms:W3CDTF">2023-02-20T07:29:00Z</dcterms:created>
  <dcterms:modified xsi:type="dcterms:W3CDTF">2023-03-31T08:45:00Z</dcterms:modified>
</cp:coreProperties>
</file>